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CoVid</w:t>
      </w:r>
      <w:proofErr w:type="spellEnd"/>
      <w:r>
        <w:rPr>
          <w:rFonts w:ascii="Arial" w:hAnsi="Arial" w:cs="Arial"/>
          <w:b/>
          <w:bCs/>
          <w:sz w:val="32"/>
          <w:szCs w:val="32"/>
          <w:lang w:eastAsia="en-GB"/>
        </w:rPr>
        <w:t xml:space="preserve">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77777777"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1.</w:t>
      </w:r>
      <w:r w:rsidR="009E1304">
        <w:rPr>
          <w:rFonts w:ascii="Arial" w:hAnsi="Arial" w:cs="Arial"/>
          <w:b/>
          <w:bCs/>
          <w:sz w:val="20"/>
          <w:szCs w:val="20"/>
          <w:lang w:eastAsia="en-GB"/>
        </w:rPr>
        <w:t>8</w:t>
      </w:r>
    </w:p>
    <w:p w14:paraId="0D4546E8" w14:textId="12474CEB"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9E1304">
        <w:rPr>
          <w:rFonts w:ascii="Arial" w:hAnsi="Arial" w:cs="Arial"/>
          <w:b/>
          <w:bCs/>
          <w:sz w:val="20"/>
          <w:szCs w:val="20"/>
          <w:lang w:eastAsia="en-GB"/>
        </w:rPr>
        <w:t>2</w:t>
      </w:r>
      <w:r w:rsidR="00C70A58">
        <w:rPr>
          <w:rFonts w:ascii="Arial" w:hAnsi="Arial" w:cs="Arial"/>
          <w:b/>
          <w:bCs/>
          <w:sz w:val="20"/>
          <w:szCs w:val="20"/>
          <w:lang w:eastAsia="en-GB"/>
        </w:rPr>
        <w:t>4</w:t>
      </w:r>
      <w:r w:rsidR="009E1304">
        <w:rPr>
          <w:rFonts w:ascii="Arial" w:hAnsi="Arial" w:cs="Arial"/>
          <w:b/>
          <w:bCs/>
          <w:sz w:val="20"/>
          <w:szCs w:val="20"/>
          <w:lang w:eastAsia="en-GB"/>
        </w:rPr>
        <w:t>/02/2022</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246BAC02"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12225D">
        <w:rPr>
          <w:rStyle w:val="A1"/>
        </w:rPr>
        <w:t>Hodnet Medical Centre</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4AB201C4"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12225D">
        <w:rPr>
          <w:color w:val="auto"/>
          <w:sz w:val="22"/>
          <w:szCs w:val="22"/>
          <w:bdr w:val="none" w:sz="0" w:space="0" w:color="auto" w:frame="1"/>
          <w:shd w:val="clear" w:color="auto" w:fill="FFFFFF"/>
          <w:lang w:eastAsia="en-GB"/>
        </w:rPr>
        <w:t>Hodnet Medical Centre</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09FD8915"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12225D">
        <w:rPr>
          <w:rFonts w:ascii="Arial" w:hAnsi="Arial" w:cs="Arial"/>
          <w:sz w:val="22"/>
          <w:szCs w:val="22"/>
        </w:rPr>
        <w:t>Hodnet Medical Centre</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12225D">
        <w:rPr>
          <w:rFonts w:ascii="Arial" w:hAnsi="Arial" w:cs="Arial"/>
          <w:sz w:val="22"/>
          <w:szCs w:val="22"/>
        </w:rPr>
        <w:t>Hodnet Medical Centre</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06470E9B"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12225D">
        <w:rPr>
          <w:rFonts w:ascii="Arial" w:hAnsi="Arial" w:cs="Arial"/>
          <w:sz w:val="22"/>
          <w:szCs w:val="22"/>
        </w:rPr>
        <w:t>Hodnet Medical Centre</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22D378B1" w:rsidR="001941ED" w:rsidRDefault="0012225D" w:rsidP="001941ED">
      <w:pPr>
        <w:pStyle w:val="NormalWeb"/>
        <w:jc w:val="both"/>
        <w:rPr>
          <w:rFonts w:ascii="Arial" w:hAnsi="Arial" w:cs="Arial"/>
          <w:sz w:val="22"/>
          <w:szCs w:val="22"/>
        </w:rPr>
      </w:pPr>
      <w:r>
        <w:rPr>
          <w:rFonts w:ascii="Arial" w:hAnsi="Arial" w:cs="Arial"/>
          <w:sz w:val="22"/>
          <w:szCs w:val="22"/>
        </w:rPr>
        <w:t>Hodnet Medical Centre</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5D607143"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C70A58">
        <w:rPr>
          <w:rFonts w:ascii="Arial" w:hAnsi="Arial" w:cs="Arial"/>
          <w:sz w:val="22"/>
          <w:szCs w:val="22"/>
        </w:rPr>
        <w:t>30th June 2022.</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4D89AE0C"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12225D">
        <w:rPr>
          <w:rFonts w:ascii="Arial" w:hAnsi="Arial" w:cs="Arial"/>
          <w:sz w:val="22"/>
          <w:szCs w:val="22"/>
        </w:rPr>
        <w:t>Hodnet Medical Centre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483633B"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12225D">
        <w:rPr>
          <w:rFonts w:ascii="Arial" w:hAnsi="Arial" w:cs="Arial"/>
          <w:bdr w:val="none" w:sz="0" w:space="0" w:color="auto" w:frame="1"/>
          <w:shd w:val="clear" w:color="auto" w:fill="FFFFFF"/>
          <w:lang w:eastAsia="en-GB"/>
        </w:rPr>
        <w:t>Hodnet Medical Centre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3EA7D460"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12225D">
        <w:rPr>
          <w:rFonts w:ascii="Arial" w:hAnsi="Arial" w:cs="Arial"/>
          <w:bdr w:val="none" w:sz="0" w:space="0" w:color="auto" w:frame="1"/>
          <w:shd w:val="clear" w:color="auto" w:fill="FFFFFF"/>
          <w:lang w:eastAsia="en-GB"/>
        </w:rPr>
        <w:t>Hodnet Medical Centre</w:t>
      </w:r>
      <w:r w:rsidR="007E0A78">
        <w:rPr>
          <w:rFonts w:ascii="Arial" w:hAnsi="Arial" w:cs="Arial"/>
          <w:bdr w:val="none" w:sz="0" w:space="0" w:color="auto" w:frame="1"/>
          <w:shd w:val="clear" w:color="auto" w:fill="FFFFFF"/>
          <w:lang w:eastAsia="en-GB"/>
        </w:rPr>
        <w:t xml:space="preserve"> </w:t>
      </w:r>
      <w:bookmarkStart w:id="0" w:name="_GoBack"/>
      <w:bookmarkEnd w:id="0"/>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Data collection extracted on a weekly basis week commencing 13 April 2020</w:t>
            </w:r>
          </w:p>
        </w:tc>
        <w:tc>
          <w:tcPr>
            <w:tcW w:w="4508" w:type="dxa"/>
          </w:tcPr>
          <w:p w14:paraId="49A1D09A" w14:textId="2ABEA9ED"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w:t>
            </w:r>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ACE inhibitors, ARBs and non-</w:t>
            </w:r>
            <w:r w:rsidRPr="00943C60">
              <w:rPr>
                <w:rFonts w:ascii="Arial" w:hAnsi="Arial" w:cs="Arial"/>
                <w:bdr w:val="none" w:sz="0" w:space="0" w:color="auto" w:frame="1"/>
                <w:lang w:eastAsia="en-GB"/>
              </w:rPr>
              <w:lastRenderedPageBreak/>
              <w:t>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8"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9"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lastRenderedPageBreak/>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7E0A78" w:rsidP="001941ED">
      <w:pPr>
        <w:shd w:val="clear" w:color="auto" w:fill="FFFFFF"/>
        <w:spacing w:after="0" w:line="240" w:lineRule="auto"/>
        <w:jc w:val="both"/>
        <w:rPr>
          <w:rFonts w:ascii="Arial" w:hAnsi="Arial" w:cs="Arial"/>
        </w:rPr>
      </w:pPr>
      <w:hyperlink r:id="rId10"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B2C89A7" w14:textId="77777777" w:rsidR="0012225D" w:rsidRDefault="0012225D" w:rsidP="001941ED">
      <w:pPr>
        <w:shd w:val="clear" w:color="auto" w:fill="FFFFFF"/>
        <w:spacing w:after="0" w:line="240" w:lineRule="auto"/>
        <w:jc w:val="both"/>
        <w:rPr>
          <w:rFonts w:ascii="Arial" w:hAnsi="Arial" w:cs="Arial"/>
          <w:b/>
          <w:bCs/>
          <w:u w:val="single"/>
          <w:bdr w:val="none" w:sz="0" w:space="0" w:color="auto" w:frame="1"/>
          <w:lang w:eastAsia="en-GB"/>
        </w:rPr>
      </w:pPr>
    </w:p>
    <w:p w14:paraId="56A9B1CB" w14:textId="77777777" w:rsidR="0012225D" w:rsidRPr="00943C60" w:rsidRDefault="0012225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lastRenderedPageBreak/>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168C76BB"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12225D">
        <w:rPr>
          <w:rFonts w:ascii="Arial" w:hAnsi="Arial" w:cs="Arial"/>
          <w:bdr w:val="none" w:sz="0" w:space="0" w:color="auto" w:frame="1"/>
          <w:lang w:eastAsia="en-GB"/>
        </w:rPr>
        <w:t xml:space="preserve">Hodnet Medical </w:t>
      </w:r>
      <w:proofErr w:type="spellStart"/>
      <w:r w:rsidR="0012225D">
        <w:rPr>
          <w:rFonts w:ascii="Arial" w:hAnsi="Arial" w:cs="Arial"/>
          <w:bdr w:val="none" w:sz="0" w:space="0" w:color="auto" w:frame="1"/>
          <w:lang w:eastAsia="en-GB"/>
        </w:rPr>
        <w:t>Centre</w:t>
      </w:r>
      <w:r w:rsidRPr="0014024D">
        <w:rPr>
          <w:rFonts w:ascii="Arial" w:hAnsi="Arial" w:cs="Arial"/>
          <w:bdr w:val="none" w:sz="0" w:space="0" w:color="auto" w:frame="1"/>
          <w:lang w:eastAsia="en-GB"/>
        </w:rPr>
        <w:t>to</w:t>
      </w:r>
      <w:proofErr w:type="spellEnd"/>
      <w:r w:rsidRPr="0014024D">
        <w:rPr>
          <w:rFonts w:ascii="Arial" w:hAnsi="Arial" w:cs="Arial"/>
          <w:bdr w:val="none" w:sz="0" w:space="0" w:color="auto" w:frame="1"/>
          <w:lang w:eastAsia="en-GB"/>
        </w:rPr>
        <w:t xml:space="preserve">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79C3BAC6"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C70A58">
        <w:rPr>
          <w:rFonts w:ascii="Arial" w:hAnsi="Arial" w:cs="Arial"/>
          <w:sz w:val="22"/>
          <w:szCs w:val="22"/>
        </w:rPr>
        <w:t xml:space="preserve">30th June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w:t>
      </w:r>
      <w:proofErr w:type="gramStart"/>
      <w:r w:rsidRPr="0014024D">
        <w:rPr>
          <w:rFonts w:ascii="Arial" w:hAnsi="Arial" w:cs="Arial"/>
          <w:sz w:val="22"/>
          <w:szCs w:val="22"/>
        </w:rPr>
        <w:t xml:space="preserve">If no further notice is sent to </w:t>
      </w:r>
      <w:r w:rsidR="0012225D">
        <w:rPr>
          <w:rFonts w:ascii="Arial" w:hAnsi="Arial" w:cs="Arial"/>
          <w:sz w:val="22"/>
          <w:szCs w:val="22"/>
        </w:rPr>
        <w:t>Hodnet Medical Centre</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C70A58">
        <w:rPr>
          <w:rFonts w:ascii="Arial" w:hAnsi="Arial" w:cs="Arial"/>
          <w:sz w:val="22"/>
          <w:szCs w:val="22"/>
        </w:rPr>
        <w:t>30th June 2022.</w:t>
      </w:r>
      <w:proofErr w:type="gramEnd"/>
    </w:p>
    <w:p w14:paraId="0F5D19AF" w14:textId="77777777" w:rsidR="00176F63" w:rsidRDefault="00176F63"/>
    <w:sectPr w:rsidR="00176F63" w:rsidSect="00A1273E">
      <w:headerReference w:type="default" r:id="rId11"/>
      <w:footerReference w:type="default" r:id="rId12"/>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B85C4" w14:textId="77777777" w:rsidR="00126029" w:rsidRDefault="00126029" w:rsidP="00A24A83">
      <w:pPr>
        <w:spacing w:after="0" w:line="240" w:lineRule="auto"/>
      </w:pPr>
      <w:r>
        <w:separator/>
      </w:r>
    </w:p>
  </w:endnote>
  <w:endnote w:type="continuationSeparator" w:id="0">
    <w:p w14:paraId="3237D9FC" w14:textId="77777777" w:rsidR="00126029" w:rsidRDefault="0012602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D8172" w14:textId="2EA3C0E9" w:rsidR="000B1E15" w:rsidRDefault="00334BCB" w:rsidP="00301BE7">
    <w:pPr>
      <w:pStyle w:val="Footer"/>
      <w:tabs>
        <w:tab w:val="clear" w:pos="9026"/>
      </w:tabs>
    </w:pPr>
    <w:r>
      <w:t>Covid-19 Privacy Notice v1.</w:t>
    </w:r>
    <w:r w:rsidR="009E1304">
      <w:t>8</w:t>
    </w:r>
    <w:r>
      <w:tab/>
    </w:r>
    <w:r w:rsidR="009E1304">
      <w:t>2</w:t>
    </w:r>
    <w:r w:rsidR="00C70A58">
      <w:t>4/</w:t>
    </w:r>
    <w:r w:rsidR="009E1304">
      <w:t>02/</w:t>
    </w:r>
    <w:proofErr w:type="gramStart"/>
    <w:r w:rsidR="009E1304">
      <w:t>2022</w:t>
    </w:r>
    <w:r w:rsidR="00870AF1">
      <w:t xml:space="preserve"> </w:t>
    </w:r>
    <w:r>
      <w:t xml:space="preserve"> </w:t>
    </w:r>
    <w:r w:rsidR="0012225D">
      <w:t>Hodnet</w:t>
    </w:r>
    <w:proofErr w:type="gramEnd"/>
    <w:r w:rsidR="0012225D">
      <w:t xml:space="preserve"> Medical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AB471" w14:textId="77777777" w:rsidR="00126029" w:rsidRDefault="00126029" w:rsidP="00A24A83">
      <w:pPr>
        <w:spacing w:after="0" w:line="240" w:lineRule="auto"/>
      </w:pPr>
      <w:r>
        <w:separator/>
      </w:r>
    </w:p>
  </w:footnote>
  <w:footnote w:type="continuationSeparator" w:id="0">
    <w:p w14:paraId="1E82DC83" w14:textId="77777777" w:rsidR="00126029" w:rsidRDefault="00126029" w:rsidP="00A2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3624" w14:textId="77777777" w:rsidR="000B1E15" w:rsidRDefault="007E0A78"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ED"/>
    <w:rsid w:val="00116BE1"/>
    <w:rsid w:val="0012225D"/>
    <w:rsid w:val="00124B59"/>
    <w:rsid w:val="00126029"/>
    <w:rsid w:val="00176F63"/>
    <w:rsid w:val="001941ED"/>
    <w:rsid w:val="00334BCB"/>
    <w:rsid w:val="003542CF"/>
    <w:rsid w:val="0044626B"/>
    <w:rsid w:val="005C0A26"/>
    <w:rsid w:val="007E0A78"/>
    <w:rsid w:val="0083424E"/>
    <w:rsid w:val="00870AF1"/>
    <w:rsid w:val="009239AF"/>
    <w:rsid w:val="009276C0"/>
    <w:rsid w:val="00943C60"/>
    <w:rsid w:val="009E1304"/>
    <w:rsid w:val="00A24A83"/>
    <w:rsid w:val="00B47485"/>
    <w:rsid w:val="00B712D7"/>
    <w:rsid w:val="00C70A58"/>
    <w:rsid w:val="00CE1FDB"/>
    <w:rsid w:val="00D62D42"/>
    <w:rsid w:val="00DC2632"/>
    <w:rsid w:val="00DE7AF8"/>
    <w:rsid w:val="00E21CD5"/>
    <w:rsid w:val="00ED4FE8"/>
    <w:rsid w:val="00FD36D9"/>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ronaviru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gital.nhs.uk/coronavirus/shielded-patient-list/distribution" TargetMode="External"/><Relationship Id="rId4" Type="http://schemas.openxmlformats.org/officeDocument/2006/relationships/settings" Target="settings.xml"/><Relationship Id="rId9" Type="http://schemas.openxmlformats.org/officeDocument/2006/relationships/hyperlink" Target="https://www.gov.uk/coronavirus-extremely-vulnera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3749</Words>
  <Characters>21370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25069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emis_user</cp:lastModifiedBy>
  <cp:revision>3</cp:revision>
  <dcterms:created xsi:type="dcterms:W3CDTF">2022-02-25T10:59:00Z</dcterms:created>
  <dcterms:modified xsi:type="dcterms:W3CDTF">2022-02-25T11:00:00Z</dcterms:modified>
</cp:coreProperties>
</file>